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6" w:rsidRDefault="002D161F" w:rsidP="00870FF6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82C0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ПРИНЯТО:                                                                </w:t>
      </w:r>
      <w:r w:rsidR="0027342B" w:rsidRPr="00E82C0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</w:t>
      </w:r>
      <w:r w:rsidRPr="00E82C0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УТВЕРЖДЕНО: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Общим собранием МДОАУ №49                            </w:t>
      </w:r>
      <w:r w:rsid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Заведующий </w:t>
      </w:r>
      <w:r w:rsidR="00E82C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МДОАУ №49        </w:t>
      </w:r>
      <w:r w:rsidR="00E82C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Протокол № 4</w:t>
      </w:r>
      <w:r w:rsidR="00870FF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82C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 «01» марта 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2022 г.                 </w:t>
      </w:r>
      <w:r w:rsid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</w:t>
      </w:r>
      <w:r w:rsidR="00E82C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__________/О.П. Шабанова/</w:t>
      </w:r>
    </w:p>
    <w:p w:rsidR="00870FF6" w:rsidRPr="0027342B" w:rsidRDefault="00870FF6" w:rsidP="00870FF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.                                                                                        </w:t>
      </w:r>
      <w:r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№___ от «__»___2022 г</w:t>
      </w:r>
      <w:r w:rsidR="00E82C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870FF6" w:rsidRDefault="00870FF6" w:rsidP="00870FF6">
      <w:pPr>
        <w:tabs>
          <w:tab w:val="left" w:pos="6255"/>
        </w:tabs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</w:t>
      </w:r>
    </w:p>
    <w:p w:rsidR="002D161F" w:rsidRPr="0027342B" w:rsidRDefault="00870FF6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="002D161F" w:rsidRP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учетом мнения Совета родителей </w:t>
      </w:r>
      <w:r w:rsid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Протокол№___</w:t>
      </w:r>
      <w:r w:rsidR="00870FF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от________2022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г. </w:t>
      </w:r>
      <w:r w:rsidR="00870FF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</w:t>
      </w:r>
      <w:r w:rsidR="0027342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</w:t>
      </w:r>
      <w:r w:rsidR="00870FF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</w:t>
      </w:r>
      <w:r w:rsid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D161F" w:rsidRPr="002D161F" w:rsidRDefault="002D161F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</w:p>
    <w:p w:rsidR="00467CE9" w:rsidRDefault="002D161F" w:rsidP="002D161F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D161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D161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языке образования </w:t>
      </w:r>
    </w:p>
    <w:p w:rsidR="002D161F" w:rsidRPr="002D161F" w:rsidRDefault="002D161F" w:rsidP="002D161F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D161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в </w:t>
      </w:r>
      <w:r w:rsidR="00467CE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муниципальном дошкольном образовательном автономном учреждении «Детский сад </w:t>
      </w: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№ 49</w:t>
      </w:r>
      <w:r w:rsidR="00467CE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»</w:t>
      </w:r>
    </w:p>
    <w:p w:rsidR="002D161F" w:rsidRDefault="002D161F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Default="00E82C0B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82C0B" w:rsidRPr="002D161F" w:rsidRDefault="00E82C0B" w:rsidP="00E82C0B">
      <w:pPr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г. Оренбург, 2022 г.</w:t>
      </w:r>
    </w:p>
    <w:p w:rsidR="002D161F" w:rsidRDefault="002D161F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E82C0B" w:rsidRPr="002D161F" w:rsidRDefault="00E82C0B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27342B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2D161F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</w:t>
      </w:r>
      <w:r w:rsidRPr="002D161F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с </w:t>
      </w:r>
      <w:r w:rsidR="0027342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изменениями от 2 июля 2021 года;</w:t>
      </w:r>
    </w:p>
    <w:p w:rsidR="0027342B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27342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Декл</w:t>
      </w:r>
      <w:r w:rsidR="0027342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арацией о языках народов России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«О языках народов Российской Федерации» от 25.10.1991 г. № 1807-1 с изменениями от 11 июня 2021 года</w:t>
      </w:r>
      <w:r w:rsidR="0027342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27342B" w:rsidRDefault="0027342B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Законом Российской Федерации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«О государственном языке Российской Федерации» от 01.06.2005 г. № 53-ФЗ с изменениями на 30 апреля 2021 года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27342B" w:rsidRDefault="0027342B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общеобразовательным программам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</w:t>
      </w:r>
      <w:proofErr w:type="gramEnd"/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бразовательным прог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раммам дошкольного образования»;</w:t>
      </w:r>
    </w:p>
    <w:p w:rsidR="003E42EA" w:rsidRDefault="0027342B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</w:t>
      </w:r>
      <w:r w:rsidR="002D161F"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</w:p>
    <w:p w:rsidR="0027342B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1.2. Данное </w:t>
      </w:r>
      <w:r w:rsidRPr="002C026A">
        <w:rPr>
          <w:rFonts w:ascii="inherit" w:eastAsia="Times New Roman" w:hAnsi="inherit" w:cs="Times New Roman"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определяет язык образования </w:t>
      </w:r>
      <w:r w:rsidR="00467CE9" w:rsidRP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муниципальном дошкольном образовательном автономном учреждении «Детский сад № 49»</w:t>
      </w:r>
      <w:r w:rsid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</w:t>
      </w:r>
      <w:r w:rsidR="0027342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МДОАУ № 49</w:t>
      </w:r>
      <w:r w:rsid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</w:t>
      </w:r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порядок выбора </w:t>
      </w:r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родителями (законными представителями) обучающихся (воспитанников) при приеме на </w:t>
      </w:r>
      <w:proofErr w:type="gramStart"/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D161F" w:rsidRDefault="002D161F" w:rsidP="003E42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D161F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к язык</w:t>
      </w:r>
      <w:r w:rsidR="00AF15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у</w:t>
      </w: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при осуществлении образовательной деятельности</w:t>
      </w:r>
    </w:p>
    <w:p w:rsidR="00E82C0B" w:rsidRPr="002D161F" w:rsidRDefault="00E82C0B" w:rsidP="003E42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C1405C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</w:t>
      </w:r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</w:t>
      </w:r>
      <w:r w:rsid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2C026A" w:rsidRPr="002C02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МДОАУ № 49 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обучение и воспитание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осуществляется на государственном языке Российской Федерации</w:t>
      </w:r>
      <w:r w:rsid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русском языке.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C1405C" w:rsidRDefault="00EC6776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2.2. </w:t>
      </w:r>
      <w:r w:rsidR="00FB524F" w:rsidRPr="00FB52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МДОАУ № 49 </w:t>
      </w:r>
      <w:r w:rsidR="00FB52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возможность получения</w:t>
      </w:r>
      <w:r w:rsidR="00461F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образования на </w:t>
      </w:r>
      <w:r w:rsidR="00461F35" w:rsidRPr="00461F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государстве</w:t>
      </w:r>
      <w:r w:rsidR="00461F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нном языке Российской Федерации, а также в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ыбор языка образования, </w:t>
      </w:r>
      <w:r w:rsidR="00461F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</w:t>
      </w:r>
      <w:r w:rsid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461F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том числе в пределах возможностей </w:t>
      </w:r>
      <w:r w:rsidR="00C1405C" w:rsidRP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МДОАУ №49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EC6776" w:rsidRDefault="00C1405C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2.3. </w:t>
      </w:r>
      <w:r w:rsidRP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Выбор языка образования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r w:rsidRP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изучаемых родного языка из числа языков народов Российской Федерации, в том числе русского языка как родного языка,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государственных языков республик Российской Федерации 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осуществляется по заявлениям родителей (законных представителей) воспитанников при приеме (переводе) на </w:t>
      </w:r>
      <w:proofErr w:type="gramStart"/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образования.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C1405C" w:rsidRDefault="00C1405C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2D161F" w:rsidRDefault="002D161F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3. </w:t>
      </w:r>
      <w:r w:rsidR="00C1405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Организация в в</w:t>
      </w: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едение образовательной деятельности </w:t>
      </w:r>
    </w:p>
    <w:p w:rsidR="00E82C0B" w:rsidRPr="002D161F" w:rsidRDefault="00E82C0B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EC6776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</w:t>
      </w:r>
      <w:r w:rsidR="00EC6776" w:rsidRP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МДО</w:t>
      </w:r>
      <w:r w:rsid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АУ №4</w:t>
      </w:r>
      <w:r w:rsidR="00EC6776" w:rsidRPr="00EC677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9 образовательная деятельность </w:t>
      </w:r>
      <w:r w:rsid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осуществляется по образовательным программам дошкольного образования, разработанным в соответствии с федеральным государственным образовательным стандартом </w:t>
      </w:r>
      <w:r w:rsidR="00C1405C" w:rsidRPr="00C1405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дошкольного образования.</w:t>
      </w:r>
    </w:p>
    <w:p w:rsidR="003E42EA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3.2. 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дополнительным общеразвивающим программам в</w:t>
      </w:r>
      <w:r w:rsidR="003E42EA" w:rsidRPr="003E42EA">
        <w:t xml:space="preserve"> 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МДОАУ</w:t>
      </w:r>
      <w:r w:rsidR="003E42EA" w:rsidRP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№49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может осуществляться на иностранном языке в соответствии с дополнительной общеразвивающей программой по заявлению </w:t>
      </w:r>
      <w:r w:rsidR="003E42EA" w:rsidRP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(законных представителей)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Документооборот в образовательной организации осуществляется на 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2D161F" w:rsidRPr="002D161F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ке переводом на русский язык.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</w:p>
    <w:p w:rsidR="002D161F" w:rsidRDefault="002D161F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D161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Заключительные положения</w:t>
      </w:r>
    </w:p>
    <w:p w:rsidR="00E82C0B" w:rsidRPr="002D161F" w:rsidRDefault="00E82C0B" w:rsidP="003E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467CE9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Настоящее Положение о языке образования являе</w:t>
      </w:r>
      <w:r w:rsidR="003E42E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тся локальным нормативным актом</w:t>
      </w:r>
      <w:r w:rsid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принимается Общим собранием работников </w:t>
      </w:r>
      <w:r w:rsidR="00467CE9" w:rsidRP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МДОАУ №49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 учетом мнения Совета родителей и</w:t>
      </w:r>
      <w:r w:rsidR="00AF15AF" w:rsidRPr="00AF15AF">
        <w:t xml:space="preserve"> 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утверждается</w:t>
      </w:r>
      <w:r w:rsid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(либо вводится в действие) приказом заведующего</w:t>
      </w:r>
      <w:r w:rsidR="00AF15AF" w:rsidRPr="00AF15AF">
        <w:t xml:space="preserve"> </w:t>
      </w:r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МДОАУ </w:t>
      </w:r>
      <w:bookmarkStart w:id="0" w:name="_GoBack"/>
      <w:bookmarkEnd w:id="0"/>
      <w:r w:rsidR="00AF15AF" w:rsidRPr="00AF15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№49</w:t>
      </w:r>
      <w:r w:rsidR="00467CE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467CE9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D161F" w:rsidRPr="002D161F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161F" w:rsidRPr="002D161F" w:rsidRDefault="002D161F" w:rsidP="003E4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D161F" w:rsidRPr="002D161F" w:rsidRDefault="002D161F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7342B" w:rsidRPr="002D161F" w:rsidRDefault="002D161F" w:rsidP="0027342B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2D161F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2D161F" w:rsidRPr="002D161F" w:rsidRDefault="002D161F" w:rsidP="0027342B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2D161F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2D161F" w:rsidRPr="002D161F" w:rsidRDefault="002D161F" w:rsidP="002D161F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D16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D161F" w:rsidRPr="002D161F" w:rsidRDefault="002D161F" w:rsidP="002D161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D161F" w:rsidRPr="002D161F" w:rsidRDefault="002D161F" w:rsidP="002D161F">
      <w:pPr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2D161F" w:rsidRDefault="002D161F"/>
    <w:sectPr w:rsidR="002D161F" w:rsidSect="0035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E1"/>
    <w:rsid w:val="001E12E1"/>
    <w:rsid w:val="00217566"/>
    <w:rsid w:val="0027342B"/>
    <w:rsid w:val="002C026A"/>
    <w:rsid w:val="002D161F"/>
    <w:rsid w:val="00350DAB"/>
    <w:rsid w:val="003E42EA"/>
    <w:rsid w:val="00461F35"/>
    <w:rsid w:val="00467CE9"/>
    <w:rsid w:val="00555C48"/>
    <w:rsid w:val="00870FF6"/>
    <w:rsid w:val="00AF15AF"/>
    <w:rsid w:val="00C1405C"/>
    <w:rsid w:val="00E21C80"/>
    <w:rsid w:val="00E82C0B"/>
    <w:rsid w:val="00EC6776"/>
    <w:rsid w:val="00F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7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8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0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9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4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9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8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17923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4585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0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6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zGlFIA7dUXjB+Bb+RwKi1iVVfdA=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E09AV0xPmEjUEXviI0eQ9oA6hz0eiUBVmnjd+2+XZQGqbAYfDKu1uKiE6Eew9Eb85+fT9FPQ
    Gnc2QASmqKEtxMFxAw4xaVithUyjt1wxzhrAuIb3EzUKdT8a/muJP+58aUeDot2A6tQfio2/
    WtPE9f5msk89ifqT8pV5Emd97SU=
  </SignatureValue>
  <KeyInfo>
    <KeyValue>
      <RSAKeyValue>
        <Modulus>
            vQ3lr8WCh2CnbxVb4yTtMwZgxBBL1zG9BFsZ9Xt216sEUWvrJDg8Rd2+5hck8uvd0ne4wG7Y
            fbYBI6UKneqJBGfLPekfv+3wFs2AFUDbesHVav7PYVUvxwFULE1tdqArBrVg6e+N1JslyJGs
            4MazZp85iaGUtDVvpIOAu/wm7r8=
          </Modulus>
        <Exponent>AQAB</Exponent>
      </RSAKeyValue>
    </KeyValue>
    <X509Data>
      <X509Certificate>
          MIIC+jCCAmOgAwIBAgIQOnqUpJygDopEELT5GU+YLDANBgkqhkiG9w0BAQUFADCBsjEjMCEG
          A1UEAx4aBCgEMAQxBDAEPQQ+BDIEMAAgBB4ALgQfAC4xJTAjBgkqhkiG9w0BCQEWFnNhZF80
          OW9yZW5idXJnQG1haWwucnUxHTAbBgNVBAoeFAQcBBQEHgQQBCMAICEWACAANAA5MUUwQwYD
          VQQHHjwEMwAuACAEHgRABDUEPQQxBEMEQAQzACAEGgQwBDsEOAQ9BDgEPQQzBEAEMAQ0BEEE
          OgQwBE8AIAAxADcwHhcNMjExMDExMDgxMTIyWhcNMjIxMDExMTQxMTIyWjCBsjEjMCEGA1UE
          Ax4aBCgEMAQxBDAEPQQ+BDIEMAAgBB4ALgQfAC4xJTAjBgkqhkiG9w0BCQEWFnNhZF80OW9y
          ZW5idXJnQG1haWwucnUxHTAbBgNVBAoeFAQcBBQEHgQQBCMAICEWACAANAA5MUUwQwYDVQQH
          HjwEMwAuACAEHgRABDUEPQQxBEMEQAQzACAEGgQwBDsEOAQ9BDgEPQQzBEAEMAQ0BEEEOgQw
          BE8AIAAxADcwgZ8wDQYJKoZIhvcNAQEBBQADgY0AMIGJAoGBAL0N5a/Fgodgp28VW+Mk7TMG
          YMQQS9cxvQRbGfV7dterBFFr6yQ4PEXdvuYXJPLr3dJ3uMBu2H22ASOlCp3qiQRnyz3pH7/t
          8BbNgBVA23rB1Wr+z2FVL8cBVCxNbXagKwa1YOnvjdSbJciRrODGs2afOYmhlLQ1b6SDgLv8
          Ju6/AgMBAAGjDzANMAsGA1UdDwQEAwIGwDANBgkqhkiG9w0BAQUFAAOBgQAGMf4tEVKPZdFz
          12mxDz30N/bzy6RAhJOq+3P90stLe/D0rU9SVpzJidoC4/VeGueAIZLy9oRU6gF0iuX8zKTv
          M6BYM1J4Cgg8UXIe938OV6ucHlxLPFGncx5/9bjM6XHL+9jo1ZvEUbEDCkXb1NqQlPh5LRs0
          QtWpQXIjS+cDSw==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MrPHMRtqoiac1AU9/oDto2p5iCY=</DigestValue>
      </Reference>
      <Reference URI="/word/fontTable.xml?ContentType=application/vnd.openxmlformats-officedocument.wordprocessingml.fontTable+xml">
        <DigestMethod Algorithm="http://www.w3.org/2000/09/xmldsig#sha1"/>
        <DigestValue>3lR0XgYb8sMiephE8nvOK9TbaXw=</DigestValue>
      </Reference>
      <Reference URI="/word/settings.xml?ContentType=application/vnd.openxmlformats-officedocument.wordprocessingml.settings+xml">
        <DigestMethod Algorithm="http://www.w3.org/2000/09/xmldsig#sha1"/>
        <DigestValue>ndXqpJc3Hfl9tJtt/TGebjU/qg8=</DigestValue>
      </Reference>
      <Reference URI="/word/styles.xml?ContentType=application/vnd.openxmlformats-officedocument.wordprocessingml.styles+xml">
        <DigestMethod Algorithm="http://www.w3.org/2000/09/xmldsig#sha1"/>
        <DigestValue>yPbkmJl4HcHfRCbggVbqEpS2DQ8=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Ji5ffATATVRpQpcY39xogtzZlB8=</DigestValue>
      </Reference>
    </Manifest>
    <SignatureProperties>
      <SignatureProperty Id="idSignatureTime" Target="#idPackageSignature">
        <mdssi:SignatureTime>
          <mdssi:Format>YYYY-MM-DDThh:mm:ssTZD</mdssi:Format>
          <mdssi:Value>2022-03-10T10:04:54Z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Соколенко</dc:creator>
  <cp:keywords/>
  <dc:description/>
  <cp:lastModifiedBy>User</cp:lastModifiedBy>
  <cp:revision>6</cp:revision>
  <cp:lastPrinted>2022-03-10T09:59:00Z</cp:lastPrinted>
  <dcterms:created xsi:type="dcterms:W3CDTF">2022-03-09T12:45:00Z</dcterms:created>
  <dcterms:modified xsi:type="dcterms:W3CDTF">2022-03-10T10:00:00Z</dcterms:modified>
</cp:coreProperties>
</file>